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5C1" w:rsidRPr="00D615C1" w:rsidRDefault="00D615C1" w:rsidP="00D615C1">
      <w:pPr>
        <w:spacing w:before="342" w:after="34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ZMIANY W </w:t>
      </w:r>
      <w:r w:rsidRPr="00D615C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PROGRAM PRIORYTETOWY</w:t>
      </w:r>
      <w:r w:rsidRPr="00D615C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br/>
        <w:t>,,CZYSTE POWIETRZE’’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– OD 3 STYCZNIA 2023 R.</w:t>
      </w:r>
    </w:p>
    <w:p w:rsidR="00D615C1" w:rsidRPr="00D615C1" w:rsidRDefault="00D615C1" w:rsidP="00D615C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color w:val="000000"/>
          <w:lang w:eastAsia="pl-PL"/>
        </w:rPr>
        <w:t>Program priorytetowy ,,Czyste Powietrze” skierowany jest do osób fizycznych będących właścicielem/współwłaścicielem budynku mieszkalnego jednorodzinnego lub wydzielonego w budynku jednorodzinnym lokalu mieszkalnego z wyodrębnioną księgą wieczystą. Program ten realizowany będzie w latach 2018–2029, a nabór wniosków obywa się w trybie ciągłym.</w:t>
      </w:r>
    </w:p>
    <w:p w:rsidR="00D615C1" w:rsidRPr="00D615C1" w:rsidRDefault="00D615C1" w:rsidP="00D615C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Program obejmuje trzy grupy beneficjentów</w:t>
      </w:r>
    </w:p>
    <w:p w:rsidR="00D615C1" w:rsidRPr="00D615C1" w:rsidRDefault="00D615C1" w:rsidP="00D615C1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Uprawnionych do podstawowego poziomu dofinansowania – osoby, których roczny dochód nie przekracza 1</w:t>
      </w:r>
      <w:r>
        <w:rPr>
          <w:rFonts w:ascii="Times New Roman" w:eastAsia="Times New Roman" w:hAnsi="Times New Roman" w:cs="Times New Roman"/>
          <w:lang w:eastAsia="pl-PL"/>
        </w:rPr>
        <w:t>35</w:t>
      </w:r>
      <w:r w:rsidRPr="00D615C1">
        <w:rPr>
          <w:rFonts w:ascii="Times New Roman" w:eastAsia="Times New Roman" w:hAnsi="Times New Roman" w:cs="Times New Roman"/>
          <w:lang w:eastAsia="pl-PL"/>
        </w:rPr>
        <w:t xml:space="preserve"> 000 zł</w:t>
      </w:r>
      <w:r>
        <w:rPr>
          <w:rFonts w:ascii="Times New Roman" w:eastAsia="Times New Roman" w:hAnsi="Times New Roman" w:cs="Times New Roman"/>
          <w:lang w:eastAsia="pl-PL"/>
        </w:rPr>
        <w:t xml:space="preserve"> - (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15C1" w:rsidRPr="00D615C1" w:rsidRDefault="00D615C1" w:rsidP="00D615C1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 xml:space="preserve">Uprawnionych do skorzystania z podwyższonego poziomu dofinansowania - osoby, których przeciętny miesięczny dochód na osobę w gospodarstwie domowym nie przekracza: </w:t>
      </w:r>
      <w:r>
        <w:rPr>
          <w:rFonts w:ascii="Times New Roman" w:eastAsia="Times New Roman" w:hAnsi="Times New Roman" w:cs="Times New Roman"/>
          <w:lang w:eastAsia="pl-PL"/>
        </w:rPr>
        <w:t>1894</w:t>
      </w:r>
      <w:r w:rsidRPr="00D615C1">
        <w:rPr>
          <w:rFonts w:ascii="Times New Roman" w:eastAsia="Times New Roman" w:hAnsi="Times New Roman" w:cs="Times New Roman"/>
          <w:lang w:eastAsia="pl-PL"/>
        </w:rPr>
        <w:t xml:space="preserve"> zł (gospodarstwo wieloosobowe) lub </w:t>
      </w:r>
      <w:r>
        <w:rPr>
          <w:rFonts w:ascii="Times New Roman" w:eastAsia="Times New Roman" w:hAnsi="Times New Roman" w:cs="Times New Roman"/>
          <w:lang w:eastAsia="pl-PL"/>
        </w:rPr>
        <w:t xml:space="preserve">2651 </w:t>
      </w:r>
      <w:r w:rsidRPr="00D615C1">
        <w:rPr>
          <w:rFonts w:ascii="Times New Roman" w:eastAsia="Times New Roman" w:hAnsi="Times New Roman" w:cs="Times New Roman"/>
          <w:lang w:eastAsia="pl-PL"/>
        </w:rPr>
        <w:t>zł (gospodarstwo jednoosobowe)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(Część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15C1" w:rsidRPr="00D615C1" w:rsidRDefault="00D615C1" w:rsidP="00D615C1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 xml:space="preserve">Uprawnionych do skorzystania z najwyższego poziomu dofinansowania - osoby, których przeciętny miesięczny dochód na osobę w gospodarstwie domowym nie przekracza: </w:t>
      </w:r>
      <w:r>
        <w:rPr>
          <w:rFonts w:ascii="Times New Roman" w:eastAsia="Times New Roman" w:hAnsi="Times New Roman" w:cs="Times New Roman"/>
          <w:lang w:eastAsia="pl-PL"/>
        </w:rPr>
        <w:t>1090</w:t>
      </w:r>
      <w:r w:rsidRPr="00D615C1">
        <w:rPr>
          <w:rFonts w:ascii="Times New Roman" w:eastAsia="Times New Roman" w:hAnsi="Times New Roman" w:cs="Times New Roman"/>
          <w:lang w:eastAsia="pl-PL"/>
        </w:rPr>
        <w:t xml:space="preserve"> zł (gospodarstwo wieloosobowe) lub 1</w:t>
      </w:r>
      <w:r>
        <w:rPr>
          <w:rFonts w:ascii="Times New Roman" w:eastAsia="Times New Roman" w:hAnsi="Times New Roman" w:cs="Times New Roman"/>
          <w:lang w:eastAsia="pl-PL"/>
        </w:rPr>
        <w:t>526</w:t>
      </w:r>
      <w:r w:rsidRPr="00D615C1">
        <w:rPr>
          <w:rFonts w:ascii="Times New Roman" w:eastAsia="Times New Roman" w:hAnsi="Times New Roman" w:cs="Times New Roman"/>
          <w:lang w:eastAsia="pl-PL"/>
        </w:rPr>
        <w:t xml:space="preserve"> zł (gospodarstwo jednoosobowe)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(Część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15C1" w:rsidRPr="00D615C1" w:rsidRDefault="00D615C1" w:rsidP="00D615C1">
      <w:pPr>
        <w:spacing w:before="57" w:after="57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15C1" w:rsidRDefault="00D615C1" w:rsidP="00D615C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W przypadku beneficjentów uprawnionych do skorzystania z dofinansowania na poziomie podwyższonym i najwyższym niezbędne jest przedstawienie zaświadczenia  o wysokości przeciętnego miesięcznego dochodu przypadającego na jednego członka gospodarstwa domowego. Wzór wniosku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615C1">
        <w:rPr>
          <w:rFonts w:ascii="Times New Roman" w:eastAsia="Times New Roman" w:hAnsi="Times New Roman" w:cs="Times New Roman"/>
          <w:lang w:eastAsia="pl-PL"/>
        </w:rPr>
        <w:t>o wydanie zaświadczenia o wysokości przeciętnego miesięcznego dochodu przypadającego na jednego członka gospodarstwa domowego dostępny jest w  Gminnym  Ośrodku Pomocy Społecznej w Osielsku.</w:t>
      </w:r>
    </w:p>
    <w:p w:rsidR="00D615C1" w:rsidRDefault="00D615C1" w:rsidP="00D615C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5C1" w:rsidRPr="00D615C1" w:rsidRDefault="00D615C1" w:rsidP="00D615C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zmiany Programu podniesiono maksymalne kwoty dotacji dla poszczególnych materiałów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i urządzeń finansowanych z Programu oraz maksymalne kwoty dotacji dla poszczególnych rodzajów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przedsięwzięć.</w:t>
      </w:r>
    </w:p>
    <w:p w:rsidR="00D615C1" w:rsidRPr="00D615C1" w:rsidRDefault="00D615C1" w:rsidP="00D615C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maksymalna wysokość dotacji może wynieść:</w:t>
      </w:r>
    </w:p>
    <w:p w:rsidR="00D615C1" w:rsidRPr="00D615C1" w:rsidRDefault="00D615C1" w:rsidP="00D615C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Beneficjentów uprawnionych do podstawowego poziomu dofinansowania – do 66 000 zł (Część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Programu);</w:t>
      </w:r>
    </w:p>
    <w:p w:rsidR="00D615C1" w:rsidRPr="00D615C1" w:rsidRDefault="00D615C1" w:rsidP="00D615C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Beneficjentów uprawnionych do podwyższonego poziomu dofinansowania – do 99 000 zł (Część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Programu);</w:t>
      </w:r>
    </w:p>
    <w:p w:rsidR="00D615C1" w:rsidRPr="00D615C1" w:rsidRDefault="00D615C1" w:rsidP="00D615C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Beneficjentów uprawnionych do najwyższego poziomu dofinansowania – do 135 000 zł (Część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Programu)</w:t>
      </w:r>
      <w:r w:rsidR="00896B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15C1" w:rsidRPr="00D615C1" w:rsidRDefault="00D615C1" w:rsidP="00D615C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wartość dotacji ustalana jest na podstawie rodzaju i zakresu realizowanego przedsięwzięcia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poniesionych przez Beneficjentów.</w:t>
      </w:r>
    </w:p>
    <w:p w:rsidR="00D615C1" w:rsidRPr="00D615C1" w:rsidRDefault="00D615C1" w:rsidP="00D615C1">
      <w:pPr>
        <w:spacing w:before="57" w:after="57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15C1" w:rsidRPr="00D615C1" w:rsidRDefault="00D615C1" w:rsidP="00D615C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color w:val="000000"/>
          <w:lang w:eastAsia="pl-PL"/>
        </w:rPr>
        <w:t>Rodzaje przedsięwzięć, na które można uzyskać dofinansowanie:</w:t>
      </w:r>
    </w:p>
    <w:p w:rsidR="00D615C1" w:rsidRPr="00D615C1" w:rsidRDefault="00D615C1" w:rsidP="00D61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dokumentacja: audyt energetyczny, dokumentacja projektowa, ekspertyza;</w:t>
      </w:r>
    </w:p>
    <w:p w:rsidR="00D615C1" w:rsidRPr="00D615C1" w:rsidRDefault="00D615C1" w:rsidP="00D61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zakup i montaż źródła ciepła spełniającego warunki Programu wraz z przyłączem;</w:t>
      </w:r>
    </w:p>
    <w:p w:rsidR="00D615C1" w:rsidRPr="00D615C1" w:rsidRDefault="00D615C1" w:rsidP="00D61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zakup i montaż materiałów instalacyjnych i urządzeń wchodzących w skład instalacji c.o. i c.w.u.;</w:t>
      </w:r>
    </w:p>
    <w:p w:rsidR="00D615C1" w:rsidRPr="00D615C1" w:rsidRDefault="00D615C1" w:rsidP="00D61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zakup i montaż wentylacji mechanicznej wraz z odzyskiem ciepła;</w:t>
      </w:r>
    </w:p>
    <w:p w:rsidR="00D615C1" w:rsidRPr="00D615C1" w:rsidRDefault="00D615C1" w:rsidP="00D61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 xml:space="preserve">zakup i montaż </w:t>
      </w:r>
      <w:proofErr w:type="spellStart"/>
      <w:r w:rsidRPr="00D615C1">
        <w:rPr>
          <w:rFonts w:ascii="Times New Roman" w:eastAsia="Times New Roman" w:hAnsi="Times New Roman" w:cs="Times New Roman"/>
          <w:lang w:eastAsia="pl-PL"/>
        </w:rPr>
        <w:t>mikroinstalacji</w:t>
      </w:r>
      <w:proofErr w:type="spellEnd"/>
      <w:r w:rsidRPr="00D615C1">
        <w:rPr>
          <w:rFonts w:ascii="Times New Roman" w:eastAsia="Times New Roman" w:hAnsi="Times New Roman" w:cs="Times New Roman"/>
          <w:lang w:eastAsia="pl-PL"/>
        </w:rPr>
        <w:t xml:space="preserve"> fotowoltaicznej (tylko przy wymianie źródła ogrzewania);</w:t>
      </w:r>
    </w:p>
    <w:p w:rsidR="00D615C1" w:rsidRPr="00D615C1" w:rsidRDefault="00D615C1" w:rsidP="00D615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zakup i montaż materiałów wykorzystywanych do ocieplenia przegród budowlanych;</w:t>
      </w:r>
    </w:p>
    <w:p w:rsidR="00D615C1" w:rsidRPr="00D615C1" w:rsidRDefault="00D615C1" w:rsidP="00D61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zakup i montaż stolarki okiennej;</w:t>
      </w:r>
    </w:p>
    <w:p w:rsidR="00D615C1" w:rsidRPr="00D615C1" w:rsidRDefault="00D615C1" w:rsidP="00D61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lastRenderedPageBreak/>
        <w:t>zakup i montaż stolarki drzwiowej.</w:t>
      </w:r>
    </w:p>
    <w:p w:rsidR="00D615C1" w:rsidRPr="00D615C1" w:rsidRDefault="00D615C1" w:rsidP="00D61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 xml:space="preserve">NFOŚiGW przypomina też, że od niedawna dostępna jest – na stronie </w:t>
      </w:r>
      <w:hyperlink r:id="rId5" w:history="1">
        <w:r w:rsidRPr="00D615C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www.lista-zum.ios.edu.pl</w:t>
        </w:r>
      </w:hyperlink>
      <w:r w:rsidRPr="00D615C1"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lang w:eastAsia="pl-PL"/>
        </w:rPr>
        <w:t>nowa lista urządzeń i materiałów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lang w:eastAsia="pl-PL"/>
        </w:rPr>
        <w:t>spełniających wymagania techniczne określone w programie „Czyste Powietrze”. Lista ZUM to pomoc dla wnioskodawców w wyborze kwalifikujących się do dofinansowania urządzeń grzewczych na paliwa stałe, ciekłe i gazowe, a także urządzeń wykorzystujących OZE (kolektory słoneczne, panele fotowoltaiczne, pompy ciepła) oraz materiałów izolacyjnych i stolarki okiennej i drzwiowej.</w:t>
      </w:r>
    </w:p>
    <w:p w:rsidR="00D615C1" w:rsidRPr="00D615C1" w:rsidRDefault="00D615C1" w:rsidP="00D61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 xml:space="preserve"> Dodatkowo na stronie </w:t>
      </w:r>
      <w:hyperlink r:id="rId6" w:history="1">
        <w:r w:rsidRPr="00D615C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https://kalkulatorczystepowietrze.kape.gov.pl/</w:t>
        </w:r>
      </w:hyperlink>
      <w:r w:rsidRPr="00D615C1">
        <w:rPr>
          <w:rFonts w:ascii="Times New Roman" w:eastAsia="Times New Roman" w:hAnsi="Times New Roman" w:cs="Times New Roman"/>
          <w:lang w:eastAsia="pl-PL"/>
        </w:rPr>
        <w:t xml:space="preserve"> można sprawdzić wymaganą grubość materiałów izolacyjnych jaka będzie spełniać wymagania techniczne określone</w:t>
      </w:r>
      <w:r w:rsidRPr="00D615C1">
        <w:rPr>
          <w:rFonts w:ascii="Times New Roman" w:eastAsia="Times New Roman" w:hAnsi="Times New Roman" w:cs="Times New Roman"/>
          <w:lang w:eastAsia="pl-PL"/>
        </w:rPr>
        <w:br/>
        <w:t>w programie.</w:t>
      </w:r>
    </w:p>
    <w:p w:rsidR="00D615C1" w:rsidRPr="00D615C1" w:rsidRDefault="00D615C1" w:rsidP="00D615C1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Dotacje będą udzielane przez Wojewódzki Fundusz Ochrony Środowiska i Gospodarki Wodnej</w:t>
      </w:r>
      <w:r w:rsidRPr="00D615C1">
        <w:rPr>
          <w:rFonts w:ascii="Times New Roman" w:eastAsia="Times New Roman" w:hAnsi="Times New Roman" w:cs="Times New Roman"/>
          <w:lang w:eastAsia="pl-PL"/>
        </w:rPr>
        <w:br/>
        <w:t>w Toruniu.</w:t>
      </w:r>
    </w:p>
    <w:p w:rsidR="00D615C1" w:rsidRPr="00D615C1" w:rsidRDefault="00D615C1" w:rsidP="00D615C1">
      <w:pPr>
        <w:spacing w:before="171"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Pracownik Urzędu Gminy Osielsko pomaga w wypełnianiu wniosków o dofinansowanie</w:t>
      </w:r>
      <w:r w:rsidRPr="00D615C1">
        <w:rPr>
          <w:rFonts w:ascii="Times New Roman" w:eastAsia="Times New Roman" w:hAnsi="Times New Roman" w:cs="Times New Roman"/>
          <w:lang w:eastAsia="pl-PL"/>
        </w:rPr>
        <w:br/>
        <w:t>w Programie Priorytetowym ,,Czyste Powietrze” dla nieruchomości zlokalizowanych na terenie Gminy Osielsko.</w:t>
      </w:r>
    </w:p>
    <w:p w:rsidR="00D615C1" w:rsidRPr="00D615C1" w:rsidRDefault="00D615C1" w:rsidP="00D615C1">
      <w:pPr>
        <w:spacing w:before="171"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W Urzędzie Gminy Osielsko jest prowadzony punkt konsultacyjno-informacyjny Programu Czyste Powietrze w którym można uzyskać wszystkie niezbędne informacje na temat dofinansowania.</w:t>
      </w:r>
    </w:p>
    <w:p w:rsidR="00D615C1" w:rsidRPr="00D615C1" w:rsidRDefault="00D615C1" w:rsidP="00D615C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b/>
          <w:bCs/>
          <w:lang w:eastAsia="pl-PL"/>
        </w:rPr>
        <w:t>Dane kontaktowe w powyższej sprawie:</w:t>
      </w:r>
    </w:p>
    <w:p w:rsidR="00D615C1" w:rsidRPr="00D615C1" w:rsidRDefault="00D615C1" w:rsidP="00D615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tel.: 52-324-18-74,</w:t>
      </w:r>
    </w:p>
    <w:p w:rsidR="00D615C1" w:rsidRPr="00D615C1" w:rsidRDefault="00D615C1" w:rsidP="00D615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7" w:history="1">
        <w:r w:rsidRPr="00D615C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m.lewandowska@osielsko.pl</w:t>
        </w:r>
      </w:hyperlink>
    </w:p>
    <w:p w:rsidR="00D615C1" w:rsidRPr="00D615C1" w:rsidRDefault="00D615C1" w:rsidP="00D615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119"/>
      </w:tblGrid>
      <w:tr w:rsidR="00D615C1" w:rsidRPr="00D615C1" w:rsidTr="00D615C1">
        <w:trPr>
          <w:jc w:val="center"/>
        </w:trPr>
        <w:tc>
          <w:tcPr>
            <w:tcW w:w="6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5C1" w:rsidRPr="00D615C1" w:rsidRDefault="00D615C1" w:rsidP="00D615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złożonych wniosków o dofinansowanie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5C1" w:rsidRPr="00D615C1" w:rsidRDefault="00D615C1" w:rsidP="00D615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343 szt. </w:t>
            </w:r>
          </w:p>
        </w:tc>
      </w:tr>
      <w:tr w:rsidR="00D615C1" w:rsidRPr="00D615C1" w:rsidTr="00D615C1">
        <w:trPr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5C1" w:rsidRPr="00D615C1" w:rsidRDefault="00D615C1" w:rsidP="00D615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5C1" w:rsidRPr="00D615C1" w:rsidRDefault="00D615C1" w:rsidP="00D615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148 szt.</w:t>
            </w:r>
          </w:p>
        </w:tc>
      </w:tr>
      <w:tr w:rsidR="00D615C1" w:rsidRPr="00D615C1" w:rsidTr="00D615C1">
        <w:trPr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5C1" w:rsidRPr="00D615C1" w:rsidRDefault="00D615C1" w:rsidP="00D615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Sumaryczna kwota wypłaconych dotacji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5C1" w:rsidRPr="00D615C1" w:rsidRDefault="00D615C1" w:rsidP="00D615C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2 811 366 zł</w:t>
            </w:r>
          </w:p>
        </w:tc>
      </w:tr>
    </w:tbl>
    <w:p w:rsidR="00D615C1" w:rsidRPr="00D615C1" w:rsidRDefault="00D615C1" w:rsidP="00D615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15C1" w:rsidRPr="00D615C1" w:rsidRDefault="00D615C1" w:rsidP="00D615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Przekierowanie 1: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https://portal.wfosigw.torun.pl/wymagana-dokumentacja-od-03012023</w:t>
      </w:r>
    </w:p>
    <w:p w:rsidR="00B30439" w:rsidRDefault="00D615C1" w:rsidP="00D615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 xml:space="preserve">Przekierowanie 3: </w:t>
      </w:r>
      <w:hyperlink r:id="rId8" w:history="1">
        <w:r w:rsidRPr="00D615C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http://cz</w:t>
        </w:r>
        <w:r w:rsidRPr="00D615C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ystepowietrze.gov.pl/</w:t>
        </w:r>
      </w:hyperlink>
    </w:p>
    <w:p w:rsidR="00D615C1" w:rsidRPr="00D615C1" w:rsidRDefault="00D615C1" w:rsidP="00D615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5C1" w:rsidRPr="00D615C1" w:rsidRDefault="00D615C1">
      <w:pPr>
        <w:rPr>
          <w:rFonts w:ascii="Times New Roman" w:hAnsi="Times New Roman" w:cs="Times New Roman"/>
        </w:rPr>
      </w:pPr>
      <w:r w:rsidRPr="00D615C1">
        <w:rPr>
          <w:rFonts w:ascii="Times New Roman" w:hAnsi="Times New Roman" w:cs="Times New Roman"/>
        </w:rPr>
        <w:t xml:space="preserve">Załącznik nr 1 - </w:t>
      </w:r>
      <w:r w:rsidRPr="00D615C1">
        <w:rPr>
          <w:rFonts w:ascii="Times New Roman" w:hAnsi="Times New Roman" w:cs="Times New Roman"/>
        </w:rPr>
        <w:t>OGŁOSZENIE O ZMIANIE PROGRAMU PRIORYTETOWEGO „CZYSTE POWIETRZE”</w:t>
      </w:r>
    </w:p>
    <w:sectPr w:rsidR="00D615C1" w:rsidRPr="00D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421"/>
    <w:multiLevelType w:val="multilevel"/>
    <w:tmpl w:val="213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D659F"/>
    <w:multiLevelType w:val="multilevel"/>
    <w:tmpl w:val="A06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2906163">
    <w:abstractNumId w:val="0"/>
  </w:num>
  <w:num w:numId="2" w16cid:durableId="763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C1"/>
    <w:rsid w:val="00896B17"/>
    <w:rsid w:val="00B30439"/>
    <w:rsid w:val="00D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D60E"/>
  <w15:chartTrackingRefBased/>
  <w15:docId w15:val="{4CDE08A4-AB88-465D-9FB8-36809A8D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6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D6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1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ystepowietrz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lewandowska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kulatorczystepowietrze.kape.gov.pl/" TargetMode="External"/><Relationship Id="rId5" Type="http://schemas.openxmlformats.org/officeDocument/2006/relationships/hyperlink" Target="http://www.lista-zum.ios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Kraszkiewicz Marta</dc:creator>
  <cp:keywords/>
  <dc:description/>
  <cp:lastModifiedBy>Kraszkiewicz Marta</cp:lastModifiedBy>
  <cp:revision>2</cp:revision>
  <cp:lastPrinted>2023-01-02T10:56:00Z</cp:lastPrinted>
  <dcterms:created xsi:type="dcterms:W3CDTF">2023-01-02T10:46:00Z</dcterms:created>
  <dcterms:modified xsi:type="dcterms:W3CDTF">2023-01-02T11:04:00Z</dcterms:modified>
</cp:coreProperties>
</file>